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C8" w:rsidRDefault="000C7CC8" w:rsidP="00262A2B">
      <w:pPr>
        <w:rPr>
          <w:rFonts w:ascii="Arial Narrow" w:hAnsi="Arial Narrow"/>
        </w:rPr>
      </w:pPr>
    </w:p>
    <w:p w:rsidR="000C7CC8" w:rsidRDefault="000C7CC8" w:rsidP="000C7CC8">
      <w:pPr>
        <w:jc w:val="right"/>
        <w:rPr>
          <w:rFonts w:ascii="Arial Narrow" w:hAnsi="Arial Narrow"/>
        </w:rPr>
      </w:pPr>
    </w:p>
    <w:p w:rsidR="000C7CC8" w:rsidRDefault="000C7CC8" w:rsidP="000C7CC8">
      <w:pPr>
        <w:jc w:val="center"/>
        <w:rPr>
          <w:rFonts w:ascii="Arial Narrow" w:hAnsi="Arial Narrow"/>
          <w:b/>
        </w:rPr>
      </w:pPr>
      <w:r w:rsidRPr="00945167">
        <w:rPr>
          <w:rFonts w:ascii="Arial Narrow" w:hAnsi="Arial Narrow"/>
          <w:b/>
        </w:rPr>
        <w:t>VICERRECTORÍA ADMINISTRATIVA Y FINANCIERA</w:t>
      </w:r>
    </w:p>
    <w:p w:rsidR="000C7CC8" w:rsidRPr="00F24EDF" w:rsidRDefault="000C7CC8" w:rsidP="000C7CC8">
      <w:pPr>
        <w:jc w:val="both"/>
        <w:rPr>
          <w:rFonts w:ascii="Arial Narrow" w:hAnsi="Arial Narrow"/>
          <w:b/>
        </w:rPr>
      </w:pPr>
    </w:p>
    <w:p w:rsidR="000C7CC8" w:rsidRPr="00F24EDF" w:rsidRDefault="000C7CC8" w:rsidP="000C7CC8">
      <w:pPr>
        <w:jc w:val="both"/>
        <w:rPr>
          <w:rFonts w:ascii="Arial Narrow" w:hAnsi="Arial Narrow"/>
          <w:b/>
        </w:rPr>
      </w:pPr>
      <w:r w:rsidRPr="00F24EDF">
        <w:rPr>
          <w:rFonts w:ascii="Arial Narrow" w:hAnsi="Arial Narrow"/>
          <w:b/>
        </w:rPr>
        <w:t>Vicerrectoría Administrativa, Subdirecciones, Grupos de apoyo de la VAD</w:t>
      </w:r>
    </w:p>
    <w:p w:rsidR="000C7CC8" w:rsidRPr="00945167" w:rsidRDefault="000C7CC8" w:rsidP="000C7CC8">
      <w:pPr>
        <w:jc w:val="both"/>
        <w:rPr>
          <w:rFonts w:ascii="Arial Narrow" w:hAnsi="Arial Narrow"/>
          <w:b/>
        </w:rPr>
      </w:pPr>
      <w:r w:rsidRPr="00945167">
        <w:rPr>
          <w:rFonts w:ascii="Arial Narrow" w:hAnsi="Arial Narrow"/>
          <w:b/>
        </w:rPr>
        <w:t>Preguntas generales</w:t>
      </w:r>
    </w:p>
    <w:p w:rsidR="000C7CC8" w:rsidRPr="00945167" w:rsidRDefault="000C7CC8" w:rsidP="000C7CC8">
      <w:pPr>
        <w:pStyle w:val="Prrafodelista"/>
        <w:numPr>
          <w:ilvl w:val="0"/>
          <w:numId w:val="26"/>
        </w:numPr>
        <w:spacing w:after="0" w:line="320" w:lineRule="exact"/>
        <w:jc w:val="both"/>
        <w:rPr>
          <w:rFonts w:ascii="Arial Narrow" w:hAnsi="Arial Narrow"/>
          <w:sz w:val="24"/>
          <w:szCs w:val="24"/>
        </w:rPr>
      </w:pPr>
      <w:r w:rsidRPr="00945167">
        <w:rPr>
          <w:rFonts w:ascii="Arial Narrow" w:hAnsi="Arial Narrow"/>
          <w:sz w:val="24"/>
          <w:szCs w:val="24"/>
        </w:rPr>
        <w:t>¿Deben existir nuevas unidades administrativas</w:t>
      </w:r>
      <w:r>
        <w:rPr>
          <w:rFonts w:ascii="Arial Narrow" w:hAnsi="Arial Narrow"/>
          <w:sz w:val="24"/>
          <w:szCs w:val="24"/>
        </w:rPr>
        <w:t xml:space="preserve"> en la u</w:t>
      </w:r>
      <w:r w:rsidRPr="00945167">
        <w:rPr>
          <w:rFonts w:ascii="Arial Narrow" w:hAnsi="Arial Narrow"/>
          <w:sz w:val="24"/>
          <w:szCs w:val="24"/>
        </w:rPr>
        <w:t xml:space="preserve">niversidad? ¿Cuáles? ¿Qué funciones, alcances y perspectivas tendrían? </w:t>
      </w:r>
    </w:p>
    <w:p w:rsidR="000C7CC8" w:rsidRPr="00945167" w:rsidRDefault="000C7CC8" w:rsidP="000C7CC8">
      <w:pPr>
        <w:pStyle w:val="Prrafodelista"/>
        <w:numPr>
          <w:ilvl w:val="0"/>
          <w:numId w:val="26"/>
        </w:numPr>
        <w:spacing w:after="0" w:line="320" w:lineRule="exact"/>
        <w:jc w:val="both"/>
        <w:rPr>
          <w:rFonts w:ascii="Arial Narrow" w:hAnsi="Arial Narrow"/>
          <w:sz w:val="24"/>
          <w:szCs w:val="24"/>
        </w:rPr>
      </w:pPr>
      <w:r w:rsidRPr="00945167">
        <w:rPr>
          <w:rFonts w:ascii="Arial Narrow" w:hAnsi="Arial Narrow"/>
          <w:sz w:val="24"/>
          <w:szCs w:val="24"/>
        </w:rPr>
        <w:t xml:space="preserve">¿Las denominaciones (nombres) de las </w:t>
      </w:r>
      <w:r>
        <w:rPr>
          <w:rFonts w:ascii="Arial Narrow" w:hAnsi="Arial Narrow"/>
          <w:sz w:val="24"/>
          <w:szCs w:val="24"/>
        </w:rPr>
        <w:t>u</w:t>
      </w:r>
      <w:r w:rsidRPr="00945167">
        <w:rPr>
          <w:rFonts w:ascii="Arial Narrow" w:hAnsi="Arial Narrow"/>
          <w:sz w:val="24"/>
          <w:szCs w:val="24"/>
        </w:rPr>
        <w:t>nidades administrativas de la Universidad dan cuenta de su deber ser, de los objetos misionales que desarrollan y sus competencias?</w:t>
      </w:r>
    </w:p>
    <w:p w:rsidR="000C7CC8" w:rsidRPr="00945167" w:rsidRDefault="000C7CC8" w:rsidP="000C7CC8">
      <w:pPr>
        <w:pStyle w:val="Prrafodelista"/>
        <w:numPr>
          <w:ilvl w:val="0"/>
          <w:numId w:val="26"/>
        </w:numPr>
        <w:spacing w:after="0" w:line="320" w:lineRule="exact"/>
        <w:jc w:val="both"/>
        <w:rPr>
          <w:rFonts w:ascii="Arial Narrow" w:hAnsi="Arial Narrow"/>
          <w:sz w:val="24"/>
          <w:szCs w:val="24"/>
        </w:rPr>
      </w:pPr>
      <w:r w:rsidRPr="00945167">
        <w:rPr>
          <w:rFonts w:ascii="Arial Narrow" w:hAnsi="Arial Narrow"/>
          <w:sz w:val="24"/>
          <w:szCs w:val="24"/>
        </w:rPr>
        <w:t>¿Existen unidades administrativas que deben ser reubicadas en la estructura organizacional de la Universidad?</w:t>
      </w:r>
    </w:p>
    <w:p w:rsidR="000C7CC8" w:rsidRPr="00945167" w:rsidRDefault="000C7CC8" w:rsidP="000C7CC8">
      <w:pPr>
        <w:pStyle w:val="Prrafodelista"/>
        <w:numPr>
          <w:ilvl w:val="0"/>
          <w:numId w:val="26"/>
        </w:numPr>
        <w:spacing w:after="0" w:line="320" w:lineRule="exact"/>
        <w:jc w:val="both"/>
        <w:rPr>
          <w:rFonts w:ascii="Arial Narrow" w:hAnsi="Arial Narrow"/>
          <w:sz w:val="24"/>
          <w:szCs w:val="24"/>
        </w:rPr>
      </w:pPr>
      <w:r w:rsidRPr="00945167">
        <w:rPr>
          <w:rFonts w:ascii="Arial Narrow" w:hAnsi="Arial Narrow"/>
          <w:sz w:val="24"/>
          <w:szCs w:val="24"/>
        </w:rPr>
        <w:t>¿Deben ser reorganizadas unidades administrativas ya existentes y hacer un rediseño de sus funciones y equipos de trabajo?</w:t>
      </w:r>
    </w:p>
    <w:p w:rsidR="000C7CC8" w:rsidRPr="00945167" w:rsidRDefault="000C7CC8" w:rsidP="000C7CC8">
      <w:pPr>
        <w:pStyle w:val="Prrafodelista"/>
        <w:numPr>
          <w:ilvl w:val="0"/>
          <w:numId w:val="26"/>
        </w:numPr>
        <w:spacing w:after="0" w:line="320" w:lineRule="exact"/>
        <w:jc w:val="both"/>
        <w:rPr>
          <w:rFonts w:ascii="Arial Narrow" w:hAnsi="Arial Narrow"/>
          <w:sz w:val="24"/>
          <w:szCs w:val="24"/>
        </w:rPr>
      </w:pPr>
      <w:r w:rsidRPr="00945167">
        <w:rPr>
          <w:rFonts w:ascii="Arial Narrow" w:hAnsi="Arial Narrow"/>
          <w:sz w:val="24"/>
          <w:szCs w:val="24"/>
        </w:rPr>
        <w:t>¿Cuál debe ser la organización de las unidades administrativas como apoyo a lo académico?, ¿Cuáles serán sus funciones, alcances y proyecciones?</w:t>
      </w:r>
    </w:p>
    <w:p w:rsidR="000C7CC8" w:rsidRPr="00945167" w:rsidRDefault="000C7CC8" w:rsidP="000C7CC8">
      <w:pPr>
        <w:pStyle w:val="Prrafodelista"/>
        <w:numPr>
          <w:ilvl w:val="0"/>
          <w:numId w:val="26"/>
        </w:numPr>
        <w:spacing w:after="0" w:line="320" w:lineRule="exact"/>
        <w:jc w:val="both"/>
        <w:rPr>
          <w:rFonts w:ascii="Arial Narrow" w:hAnsi="Arial Narrow"/>
          <w:sz w:val="24"/>
          <w:szCs w:val="24"/>
        </w:rPr>
      </w:pPr>
      <w:r w:rsidRPr="00945167">
        <w:rPr>
          <w:rFonts w:ascii="Arial Narrow" w:hAnsi="Arial Narrow"/>
          <w:sz w:val="24"/>
          <w:szCs w:val="24"/>
        </w:rPr>
        <w:t>¿Qué lugar –en el pleno sentido de la palabra- debe darse al Instituto Pedagógico Nacional?</w:t>
      </w:r>
    </w:p>
    <w:p w:rsidR="000C7CC8" w:rsidRPr="00945167" w:rsidRDefault="000C7CC8" w:rsidP="000C7CC8">
      <w:pPr>
        <w:pStyle w:val="Prrafodelista"/>
        <w:numPr>
          <w:ilvl w:val="0"/>
          <w:numId w:val="26"/>
        </w:numPr>
        <w:spacing w:after="0" w:line="320" w:lineRule="exact"/>
        <w:jc w:val="both"/>
        <w:rPr>
          <w:rFonts w:ascii="Arial Narrow" w:hAnsi="Arial Narrow"/>
          <w:sz w:val="24"/>
          <w:szCs w:val="24"/>
        </w:rPr>
      </w:pPr>
      <w:r w:rsidRPr="00945167">
        <w:rPr>
          <w:rFonts w:ascii="Arial Narrow" w:hAnsi="Arial Narrow"/>
          <w:sz w:val="24"/>
          <w:szCs w:val="24"/>
        </w:rPr>
        <w:t>¿Cómo debe responder la estructura organizacional de la Universidad al contexto actual y a las normativas nacionales?</w:t>
      </w:r>
    </w:p>
    <w:p w:rsidR="000C7CC8" w:rsidRPr="00945167" w:rsidRDefault="000C7CC8" w:rsidP="000C7CC8">
      <w:pPr>
        <w:pStyle w:val="Prrafodelista"/>
        <w:numPr>
          <w:ilvl w:val="0"/>
          <w:numId w:val="27"/>
        </w:numPr>
        <w:spacing w:after="0" w:line="320" w:lineRule="exact"/>
        <w:jc w:val="both"/>
        <w:rPr>
          <w:rFonts w:ascii="Arial Narrow" w:hAnsi="Arial Narrow"/>
          <w:sz w:val="24"/>
          <w:szCs w:val="24"/>
        </w:rPr>
      </w:pPr>
      <w:r w:rsidRPr="00945167">
        <w:rPr>
          <w:rFonts w:ascii="Arial Narrow" w:hAnsi="Arial Narrow"/>
          <w:sz w:val="24"/>
          <w:szCs w:val="24"/>
        </w:rPr>
        <w:t xml:space="preserve">¿Cuál debe ser la planta administrativa de la Universidad para dar respuesta a las necesidades actuales de la Universidad en relación con su entorno y la normatividad del Estado? </w:t>
      </w:r>
    </w:p>
    <w:p w:rsidR="000C7CC8" w:rsidRPr="00945167" w:rsidRDefault="000C7CC8" w:rsidP="000C7CC8">
      <w:pPr>
        <w:pStyle w:val="Prrafodelista"/>
        <w:numPr>
          <w:ilvl w:val="0"/>
          <w:numId w:val="27"/>
        </w:numPr>
        <w:spacing w:after="0" w:line="320" w:lineRule="exact"/>
        <w:jc w:val="both"/>
        <w:rPr>
          <w:rFonts w:ascii="Arial Narrow" w:hAnsi="Arial Narrow"/>
          <w:sz w:val="24"/>
          <w:szCs w:val="24"/>
        </w:rPr>
      </w:pPr>
      <w:r w:rsidRPr="00945167">
        <w:rPr>
          <w:rFonts w:ascii="Arial Narrow" w:hAnsi="Arial Narrow"/>
          <w:sz w:val="24"/>
          <w:szCs w:val="24"/>
        </w:rPr>
        <w:t>¿Qué propuestas y alternativas existen frente a la estructura actual de la administrativa?</w:t>
      </w:r>
    </w:p>
    <w:p w:rsidR="000C7CC8" w:rsidRPr="00945167" w:rsidRDefault="000C7CC8" w:rsidP="000C7CC8">
      <w:pPr>
        <w:pStyle w:val="Prrafodelista"/>
        <w:numPr>
          <w:ilvl w:val="0"/>
          <w:numId w:val="27"/>
        </w:numPr>
        <w:spacing w:after="0" w:line="320" w:lineRule="exact"/>
        <w:jc w:val="both"/>
        <w:rPr>
          <w:rFonts w:ascii="Arial Narrow" w:hAnsi="Arial Narrow"/>
          <w:sz w:val="24"/>
          <w:szCs w:val="24"/>
        </w:rPr>
      </w:pPr>
      <w:r w:rsidRPr="00945167">
        <w:rPr>
          <w:rFonts w:ascii="Arial Narrow" w:hAnsi="Arial Narrow"/>
          <w:sz w:val="24"/>
          <w:szCs w:val="24"/>
        </w:rPr>
        <w:t xml:space="preserve">¿Cuál debe ser la planta de trabajadores oficiales? </w:t>
      </w:r>
    </w:p>
    <w:p w:rsidR="000C7CC8" w:rsidRPr="00945167" w:rsidRDefault="000C7CC8" w:rsidP="000C7CC8">
      <w:pPr>
        <w:pStyle w:val="Prrafodelista"/>
        <w:numPr>
          <w:ilvl w:val="0"/>
          <w:numId w:val="27"/>
        </w:numPr>
        <w:spacing w:after="0" w:line="320" w:lineRule="exact"/>
        <w:jc w:val="both"/>
        <w:rPr>
          <w:rFonts w:ascii="Arial Narrow" w:hAnsi="Arial Narrow"/>
          <w:sz w:val="24"/>
          <w:szCs w:val="24"/>
        </w:rPr>
      </w:pPr>
      <w:r w:rsidRPr="00945167">
        <w:rPr>
          <w:rFonts w:ascii="Arial Narrow" w:hAnsi="Arial Narrow"/>
          <w:sz w:val="24"/>
          <w:szCs w:val="24"/>
        </w:rPr>
        <w:t>¿Cómo construir procesos más ágiles y vinculantes</w:t>
      </w:r>
      <w:r>
        <w:rPr>
          <w:rFonts w:ascii="Arial Narrow" w:hAnsi="Arial Narrow"/>
          <w:sz w:val="24"/>
          <w:szCs w:val="24"/>
        </w:rPr>
        <w:t xml:space="preserve"> en la Vicerrectoría Administrativa y Financiera</w:t>
      </w:r>
      <w:r w:rsidRPr="00945167">
        <w:rPr>
          <w:rFonts w:ascii="Arial Narrow" w:hAnsi="Arial Narrow"/>
          <w:sz w:val="24"/>
          <w:szCs w:val="24"/>
        </w:rPr>
        <w:t>?</w:t>
      </w:r>
    </w:p>
    <w:p w:rsidR="000C7CC8" w:rsidRPr="00945167" w:rsidRDefault="000C7CC8" w:rsidP="000C7CC8">
      <w:pPr>
        <w:pStyle w:val="Prrafodelista"/>
        <w:numPr>
          <w:ilvl w:val="0"/>
          <w:numId w:val="27"/>
        </w:numPr>
        <w:spacing w:after="0" w:line="320" w:lineRule="exact"/>
        <w:jc w:val="both"/>
        <w:rPr>
          <w:rFonts w:ascii="Arial Narrow" w:hAnsi="Arial Narrow"/>
          <w:sz w:val="24"/>
          <w:szCs w:val="24"/>
        </w:rPr>
      </w:pPr>
      <w:r w:rsidRPr="00945167">
        <w:rPr>
          <w:rFonts w:ascii="Arial Narrow" w:hAnsi="Arial Narrow"/>
          <w:sz w:val="24"/>
          <w:szCs w:val="24"/>
        </w:rPr>
        <w:t>¿Qué decir con respecto a la desconcentración y la descentralización</w:t>
      </w:r>
      <w:r>
        <w:rPr>
          <w:rFonts w:ascii="Arial Narrow" w:hAnsi="Arial Narrow"/>
          <w:sz w:val="24"/>
          <w:szCs w:val="24"/>
        </w:rPr>
        <w:t xml:space="preserve"> en la Vicerrectoría Administrativa y Financiera</w:t>
      </w:r>
      <w:r w:rsidRPr="00945167">
        <w:rPr>
          <w:rFonts w:ascii="Arial Narrow" w:hAnsi="Arial Narrow"/>
          <w:sz w:val="24"/>
          <w:szCs w:val="24"/>
        </w:rPr>
        <w:t>?</w:t>
      </w:r>
    </w:p>
    <w:p w:rsidR="000C7CC8" w:rsidRDefault="000C7CC8" w:rsidP="000C7CC8">
      <w:pPr>
        <w:ind w:left="360"/>
        <w:jc w:val="both"/>
        <w:rPr>
          <w:rFonts w:ascii="Arial Narrow" w:hAnsi="Arial Narrow"/>
        </w:rPr>
      </w:pPr>
    </w:p>
    <w:p w:rsidR="000C7CC8" w:rsidRDefault="000C7CC8" w:rsidP="000C7CC8">
      <w:pPr>
        <w:ind w:left="360"/>
        <w:jc w:val="both"/>
        <w:rPr>
          <w:rFonts w:ascii="Arial Narrow" w:hAnsi="Arial Narrow"/>
        </w:rPr>
      </w:pPr>
    </w:p>
    <w:p w:rsidR="000C7CC8" w:rsidRPr="00945167" w:rsidRDefault="000C7CC8" w:rsidP="000C7CC8">
      <w:pPr>
        <w:jc w:val="both"/>
        <w:rPr>
          <w:rFonts w:ascii="Arial Narrow" w:hAnsi="Arial Narrow"/>
          <w:b/>
        </w:rPr>
      </w:pPr>
      <w:r w:rsidRPr="00945167">
        <w:rPr>
          <w:rFonts w:ascii="Arial Narrow" w:hAnsi="Arial Narrow"/>
          <w:b/>
          <w:highlight w:val="lightGray"/>
        </w:rPr>
        <w:t>¿Qué aportes, reformas o recomendaciones sugiere para la estructura organizacional de la Vicerrectoría Administrativa, Subdirecciones y grupos de apoyo?</w:t>
      </w:r>
    </w:p>
    <w:p w:rsidR="000C7CC8" w:rsidRPr="00945167" w:rsidRDefault="000C7CC8" w:rsidP="000C7CC8">
      <w:pPr>
        <w:ind w:left="360"/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Para diligenciar la matriz es necesario tener en cuenta que se debe seleccionar algunas de las siguientes nomenclaturas: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95"/>
        <w:gridCol w:w="2938"/>
        <w:gridCol w:w="2938"/>
        <w:gridCol w:w="2938"/>
        <w:gridCol w:w="2938"/>
        <w:gridCol w:w="2938"/>
      </w:tblGrid>
      <w:tr w:rsidR="000C7CC8" w:rsidRPr="00945167" w:rsidTr="00414240">
        <w:tc>
          <w:tcPr>
            <w:tcW w:w="893" w:type="pct"/>
          </w:tcPr>
          <w:p w:rsidR="000C7CC8" w:rsidRPr="00945167" w:rsidRDefault="000C7CC8" w:rsidP="00414240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 xml:space="preserve">Mantener o conservar </w:t>
            </w:r>
          </w:p>
          <w:p w:rsidR="000C7CC8" w:rsidRPr="00945167" w:rsidRDefault="000C7CC8" w:rsidP="00414240">
            <w:pPr>
              <w:jc w:val="both"/>
              <w:rPr>
                <w:rFonts w:ascii="Arial Narrow" w:hAnsi="Arial Narrow"/>
                <w:b/>
              </w:rPr>
            </w:pPr>
          </w:p>
          <w:p w:rsidR="000C7CC8" w:rsidRPr="000C4474" w:rsidRDefault="000C7CC8" w:rsidP="0041424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C4474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</w:t>
            </w:r>
            <w:r w:rsidRPr="000C44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no es necesario hacer cambios</w:t>
            </w:r>
            <w:r w:rsidRPr="000C4474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Pr="000C4474">
              <w:rPr>
                <w:rFonts w:ascii="Arial Narrow" w:hAnsi="Arial Narrow"/>
                <w:sz w:val="18"/>
                <w:szCs w:val="18"/>
              </w:rPr>
              <w:t>sobre lo existente.</w:t>
            </w:r>
          </w:p>
        </w:tc>
        <w:tc>
          <w:tcPr>
            <w:tcW w:w="821" w:type="pct"/>
          </w:tcPr>
          <w:p w:rsidR="000C7CC8" w:rsidRPr="00945167" w:rsidRDefault="000C7CC8" w:rsidP="00414240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>Actualizar</w:t>
            </w:r>
          </w:p>
          <w:p w:rsidR="000C7CC8" w:rsidRPr="00945167" w:rsidRDefault="000C7CC8" w:rsidP="00414240">
            <w:pPr>
              <w:jc w:val="center"/>
              <w:rPr>
                <w:rFonts w:ascii="Arial Narrow" w:hAnsi="Arial Narrow"/>
                <w:b/>
              </w:rPr>
            </w:pPr>
          </w:p>
          <w:p w:rsidR="000C7CC8" w:rsidRPr="000C4474" w:rsidRDefault="000C7CC8" w:rsidP="0041424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0C4474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</w:t>
            </w:r>
            <w:r w:rsidRPr="000C44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es necesario realizar actualizaciones</w:t>
            </w:r>
            <w:r w:rsidRPr="000C4474">
              <w:rPr>
                <w:rFonts w:ascii="Arial Narrow" w:hAnsi="Arial Narrow"/>
                <w:sz w:val="18"/>
                <w:szCs w:val="18"/>
              </w:rPr>
              <w:t xml:space="preserve"> a lo existente.</w:t>
            </w:r>
          </w:p>
        </w:tc>
        <w:tc>
          <w:tcPr>
            <w:tcW w:w="821" w:type="pct"/>
          </w:tcPr>
          <w:p w:rsidR="000C7CC8" w:rsidRPr="00945167" w:rsidRDefault="000C7CC8" w:rsidP="00414240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 xml:space="preserve">Crear </w:t>
            </w:r>
          </w:p>
          <w:p w:rsidR="000C7CC8" w:rsidRPr="00945167" w:rsidRDefault="000C7CC8" w:rsidP="00414240">
            <w:pPr>
              <w:jc w:val="center"/>
              <w:rPr>
                <w:rFonts w:ascii="Arial Narrow" w:hAnsi="Arial Narrow"/>
                <w:b/>
              </w:rPr>
            </w:pPr>
          </w:p>
          <w:p w:rsidR="000C7CC8" w:rsidRPr="000C4474" w:rsidRDefault="000C7CC8" w:rsidP="0041424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0C4474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</w:t>
            </w:r>
            <w:r w:rsidRPr="000C44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es necesario crear unidades</w:t>
            </w:r>
            <w:r w:rsidRPr="000C4474">
              <w:rPr>
                <w:rFonts w:ascii="Arial Narrow" w:hAnsi="Arial Narrow"/>
                <w:sz w:val="18"/>
                <w:szCs w:val="18"/>
              </w:rPr>
              <w:t xml:space="preserve"> no existente en la estructura organizacional actual.</w:t>
            </w:r>
          </w:p>
        </w:tc>
        <w:tc>
          <w:tcPr>
            <w:tcW w:w="821" w:type="pct"/>
          </w:tcPr>
          <w:p w:rsidR="000C7CC8" w:rsidRPr="00945167" w:rsidRDefault="000C7CC8" w:rsidP="00414240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>Trasladar o reubicar</w:t>
            </w:r>
          </w:p>
          <w:p w:rsidR="000C7CC8" w:rsidRPr="00945167" w:rsidRDefault="000C7CC8" w:rsidP="00414240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</w:p>
          <w:p w:rsidR="000C7CC8" w:rsidRPr="000C4474" w:rsidRDefault="000C7CC8" w:rsidP="0041424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0C4474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</w:t>
            </w:r>
            <w:r w:rsidRPr="000C44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es necesario ubicar en otro lugar de la estructura organizacional una unidad ya existente</w:t>
            </w:r>
            <w:r w:rsidRPr="000C4474">
              <w:rPr>
                <w:rFonts w:ascii="Arial Narrow" w:hAnsi="Arial Narrow"/>
                <w:sz w:val="18"/>
                <w:szCs w:val="18"/>
              </w:rPr>
              <w:t xml:space="preserve"> a lo existente.</w:t>
            </w:r>
          </w:p>
        </w:tc>
        <w:tc>
          <w:tcPr>
            <w:tcW w:w="821" w:type="pct"/>
          </w:tcPr>
          <w:p w:rsidR="000C7CC8" w:rsidRPr="00945167" w:rsidRDefault="000C7CC8" w:rsidP="00414240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>Modificar</w:t>
            </w:r>
          </w:p>
          <w:p w:rsidR="000C7CC8" w:rsidRPr="00945167" w:rsidRDefault="000C7CC8" w:rsidP="00414240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</w:p>
          <w:p w:rsidR="000C7CC8" w:rsidRPr="000C4474" w:rsidRDefault="000C7CC8" w:rsidP="0041424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0C4474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</w:t>
            </w:r>
            <w:r w:rsidRPr="000C44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 xml:space="preserve">es necesario modificar en nomenclatura, funciones, alcances, equipo de trabajo, </w:t>
            </w:r>
            <w:proofErr w:type="spellStart"/>
            <w:r w:rsidRPr="000C44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etc</w:t>
            </w:r>
            <w:proofErr w:type="spellEnd"/>
            <w:r w:rsidRPr="000C44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 xml:space="preserve"> a una unidad ya existente</w:t>
            </w:r>
            <w:r w:rsidRPr="000C4474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21" w:type="pct"/>
          </w:tcPr>
          <w:p w:rsidR="000C7CC8" w:rsidRPr="00945167" w:rsidRDefault="000C7CC8" w:rsidP="00414240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>Suprimir o fusionar</w:t>
            </w:r>
          </w:p>
          <w:p w:rsidR="000C7CC8" w:rsidRPr="00945167" w:rsidRDefault="000C7CC8" w:rsidP="00414240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</w:p>
          <w:p w:rsidR="000C7CC8" w:rsidRPr="000C4474" w:rsidRDefault="000C7CC8" w:rsidP="0041424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0C4474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la </w:t>
            </w:r>
            <w:r w:rsidRPr="000C44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es la unidad analizada no se requiere en la estructura o que sus funciones y alcances pueden ser fusionados con otra unidad</w:t>
            </w:r>
          </w:p>
        </w:tc>
      </w:tr>
    </w:tbl>
    <w:p w:rsidR="000C7CC8" w:rsidRDefault="000C7CC8" w:rsidP="000C7CC8">
      <w:pPr>
        <w:jc w:val="both"/>
        <w:rPr>
          <w:rFonts w:ascii="Arial Narrow" w:hAnsi="Arial Narrow"/>
        </w:rPr>
      </w:pPr>
    </w:p>
    <w:p w:rsidR="000C7CC8" w:rsidRDefault="000C7CC8" w:rsidP="000C7CC8">
      <w:pPr>
        <w:jc w:val="both"/>
        <w:rPr>
          <w:rFonts w:ascii="Arial Narrow" w:hAnsi="Arial Narrow"/>
        </w:rPr>
      </w:pPr>
    </w:p>
    <w:p w:rsidR="000C7CC8" w:rsidRDefault="000C7CC8" w:rsidP="000C7CC8">
      <w:pPr>
        <w:jc w:val="both"/>
        <w:rPr>
          <w:rFonts w:ascii="Arial Narrow" w:hAnsi="Arial Narr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006"/>
        <w:gridCol w:w="1065"/>
        <w:gridCol w:w="1384"/>
        <w:gridCol w:w="5945"/>
        <w:gridCol w:w="1158"/>
        <w:gridCol w:w="1065"/>
        <w:gridCol w:w="1065"/>
        <w:gridCol w:w="1065"/>
        <w:gridCol w:w="1062"/>
      </w:tblGrid>
      <w:tr w:rsidR="000C7CC8" w:rsidRPr="000C7CC8" w:rsidTr="000C7CC8">
        <w:trPr>
          <w:trHeight w:val="60"/>
          <w:tblHeader/>
        </w:trPr>
        <w:tc>
          <w:tcPr>
            <w:tcW w:w="348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LO QUE TENEMOS</w:t>
            </w:r>
          </w:p>
        </w:tc>
        <w:tc>
          <w:tcPr>
            <w:tcW w:w="151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PROPUESTA: LO QUE DEBERIAMOS TENER</w:t>
            </w:r>
          </w:p>
        </w:tc>
      </w:tr>
      <w:tr w:rsidR="00414240" w:rsidRPr="000C7CC8" w:rsidTr="000C7CC8">
        <w:trPr>
          <w:trHeight w:val="352"/>
          <w:tblHeader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DENOMINACIÓN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NORMA QUE REGULA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NIVEL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 PRINCIPALES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FUNCIONES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Denominación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Nivel en la estructura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Funciones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Detalle de la propuesta</w:t>
            </w:r>
          </w:p>
        </w:tc>
      </w:tr>
      <w:tr w:rsidR="00414240" w:rsidRPr="000C7CC8" w:rsidTr="000C7CC8">
        <w:trPr>
          <w:trHeight w:val="8192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Vicerrectoría Administrativa y Financiera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1994 - Acuerdo 009 de 2004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Directivo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414240" w:rsidP="0041424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Apoyo Administrativo</w:t>
            </w:r>
            <w:r w:rsidR="000C7CC8"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 y financieros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Planear, ejecutar y controlar la prestación de los Servicios Administrativos, de Bienestar Universitario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y de Sistemas de Información d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b.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Proponer a las unidades de dirección institucional los lineamientos de políticas en materias financieras, administrativas, de servicios generales, de bienestar universitario, desarrollo de personal y de los sistemas de información, que beneficien a toda la comunidad universitaria; y velar por el cumplimiento de las políticas establecidas para el efecto por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Realizar el control de gestión necesario para la óptima utilización de los recursos de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Proyectar los cambios, de acuerdo con las normas vigentes, en la estructura contable y presupuestal de la entidad.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Preparar, en coordinación con la oficina de planeación, al anteproyecto de presupuesto.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Diseñar los planes y programas de capacitación y desarrollo para todo el personal de la Universidad, acordes con las políticas de la Entidad y controlar que sean ejecutadas a través de las unidades respectivas.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Proponer, conforme a las normas, las políticas de personal de la Universidad y velar por el cumplimiento de las existentes.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Propiciar los medios, para que los servicios administrativos se presten en todas las dependencias de la Universidad en forma eficiente, oportuna y de acuerdo con las normas establecidas.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Velar a través de la División Financiera, por el oportuno recaudo y ágil manejo de los recursos administrativos de la entidad y propender por estrategias y alternativas para la consecución de recursos financieros adicionales.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j.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Presentar informes periódicos y especiales cuando estos sean solicitados.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k.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Controlar el manejo de los recursos financieros para que éstos se ejecuten en conformidad con los planes y programas establecidos y con las normas orgánicas del Presupuesto Nacional.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l.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Organizar el funcionamiento y los procedimientos de la Universidad y proponer a la Rectoría los ajustes en la Estructura Orgánica, de acuerdo con las necesidades y políticas institucionales.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m.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Velar por el cumplimiento de las normas orgánicas de la Entidad y de las demás disposiciones que regulan los procedimientos y trámites administrativos.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n.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Presidir la Comisión de Personal, de acuerdo con las normas legales vigentes.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o.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coordinar y controlar toda la gestión administrativa de la Universidad y efectuar la coordinación necesaria con las diferentes dependencias académicas para lograr una óptima utilización de los recursos.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Ordenar los gastos y el pago de cuentas de la Universidad y dar las autorizaciones para los mismos, de conformidad con los estatutos, los reglamentos y/o delegaciones recibidas del Rector.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q.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Asesorar al señor Rector en la formulación de políticas y en la ejecución de planes y programas administrativos y académicos.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lastRenderedPageBreak/>
              <w:t>r.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las normas legales y reglamentarias y/o por el Rector y que estén de acuerdo con</w:t>
            </w:r>
            <w:bookmarkStart w:id="0" w:name="_GoBack"/>
            <w:bookmarkEnd w:id="0"/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 naturaleza de la Vicerrectoría.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414240" w:rsidRPr="000C7CC8" w:rsidTr="000C7CC8">
        <w:trPr>
          <w:trHeight w:val="5687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>Subdirección de Bienestar Universitario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 y Acuerdo 009 de 2004 – C.S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Apoyo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Gestión de Bienestar Universitario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Planear, ejecutar y controlar los servicios tendientes a desarrollo individual y a bienestar social de la comunidad universitaria.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b.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Fortalecer los lazos de integración y solidaridad entre los miembros de la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comunidad universitaria, para desarrollar el sentido de pertenencia, amor por el trabajo y de la institución e identidad profesional, ejes del desarrollo universitario.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Contribuir a la generación de relaciones interinstitucionales que coadyuven al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mejoramiento de la calidad de vida de la comunidad universitaria.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Participaren las acciones del Sistema Nacional de Bienestar Universitario.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Fomentar el desarrollo humano mediante actividades de consejera psicológica trabajo social, auto-estima y enriquecimiento cultural en estudiantes y empleados de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Prestar los servicios de promoción socioeconómica de cafetería y de restaurante estudiantil.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Prestar los servicios de salud médica odontológica y mental en una forma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eficiente y oportuna, tanto de carácter preventivo como curativo.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Asesorar a los estudiantes en materia financiera para el desarrollo de sus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labores académicas, en coordinación con el </w:t>
            </w:r>
            <w:proofErr w:type="spellStart"/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Icetex</w:t>
            </w:r>
            <w:proofErr w:type="spellEnd"/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y otras entidades financieras.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Promover programas de seguros de vida y accidentes.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j.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Realizar y evaluar actividades de orden social, cultural y deportivo, para el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desarrollo de los estudiantes y empleados de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k.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y ofrecer los servicios de asistencia social y religiosa para los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empleados y estudiantes de la Universidad que así lo requieran.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l.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Mantener los contactos necesarios con las cooperativas y fondos de empleados de Universidad con el fin de coordinar y mejorar servicios y actividades.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m.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y desarrollar las actividades de recreación que mejoren la calidad de vida de estudiantes, funcionarios y de sus familias.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n.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normas legales y reglamentarias o por el Rector de acuerdo con la naturaleza de esta División.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414240" w:rsidRPr="000C7CC8" w:rsidTr="000C7CC8">
        <w:trPr>
          <w:trHeight w:val="3288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Subdirección de Gestión de Sistemas de Información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 y Acuerdo 009 de 2004 – C.S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Apoyo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Gestión de Sistemas de Información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Proponer políticas, proyectos y programas para el desarrollo de la División.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Propender por el mejoramiento, la conservación y el debido uso de los materiales bibliográficos, audiovisuales y electromagnéticos por parte de la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comunidad universitaria.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el presupuesto actual correspondiente para el desarrollo de las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actividades de la Oficina.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supervisar y evaluar el desarrollo de los programas propios de la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dependencia en especial los referentes al apoyo a las unidades de trabajo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académico.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Preparar los programas de adquisiciones de materiales bibliográficos,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audiovisuales, software y hardware elaborados con la colaboración de las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unidades de dirección académica.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Adelantar gestiones relacionadas con la oferta y venta de servicios y asesorías frente a la comunidad educativa y proponer y responsabilizarse de la aprobación y ejecución de convenios y contratos en el ámbito de su competencia.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Velar por la actualización y mantenimiento de los sistemas de información de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Otras que le sean encomendadas de acuerdo con su naturaleza.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414240" w:rsidRPr="000C7CC8" w:rsidTr="000C7CC8">
        <w:trPr>
          <w:trHeight w:val="512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>Subdirección de Servicios Generales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 y Acuerdo 009 de 2004 – C.S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Apoyo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Gestión de Servicios, Gestión Documental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Planear, organizar, coordinar y controlar la correcta prestación de los servicios generales de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los programas anuales de compras y desarrollar su ejecución de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con las necesidades de las dependencias de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Prestar el servicio de transporte para las diferentes dependencias de la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Universidad y velar por su correcta operación.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Prestar el servicio de mantenimiento a las instalaciones, equipos, maquinaria muebles y enseres de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Prestar el servicio de aseo y cafetería para todas las dependencias de la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Universidad y/o promover la contratación con empresas especializadas un servicio eficiente.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Prestar el servicio de vigilancia de las instalaciones de la Universidad y del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Instituto Pedagógico Nacional y/o promover la contratación con empresas la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prestación eficiente de dicho servicio.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Tramitar las comisiones de servicio para el personal de dicha dependencia.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Proponer normas, reglamentos o manuales de servicios y velar por el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cumplimiento de las políticas fijadas y las disposiciones legales vigentes.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Vigilar la oportuna prestación de los servicios generales de las diferentes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dependencias de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j.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Efectuar las reparaciones locativas de la Universidad y/o promover su eficiente ejecución mediante contratación con empresas especializadas.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k.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Proyectar las reformas locativas de la Universidad y dar concepto sobre la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contratación e interventoría de las obras realizadas o a realizar.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l.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normas legales o reglamentarias o por el Rector de acuerdo con la naturaleza de esta Dependencia.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414240" w:rsidRPr="000C7CC8" w:rsidTr="000C7CC8">
        <w:trPr>
          <w:trHeight w:val="3986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Subdirección Financiera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 y Acuerdo 009 de 2004 – C.S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Apoyo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Gestión Financiera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 los procesos de ejecución y gestión de las políticas emanadas del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Consejo Superior Universitario y el Consejo Académico, en el ámbito de su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competencia.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Diseñar y actualizar los manuales de presupuesto, de contabilidad, de tesorería y de adquisiciones y velar por su aplicación, en concordancia con las normas legales vigentes y las políticas que sobre la materia defina el Consejo Superior Universitario.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en colaboración de las demás unidades de dirección institucional y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académica y unidades de apoyo, los procesos de programación, ejecución y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evaluación presupuestal y financiera.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Diseñar estrategias y mecanismos que permitan mejorar los niveles de recaudo de ingresos propios y buscar la canalización en beneficio de la Universidad de nuevos recursos financieros.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Implementar y administrar el Sistema de Información Administrativa y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Financiera que permita a las diferentes unidades académicas y de apoyo conocer los diversos procedimientos de tipo presupuestal y financiero en consonancia con los niveles de desconcentración del gasto; definir la proyección de gastos a corto y mediano plazo; determinar el manejo racional de las plantas de personal docente y no docente; establecer prioridades sobre la atención de las necesidades de los diferentes programas académicos desarrollados por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normas legales estatutarias y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reglamentarias o por el Rector de acuerdo con su naturaleza.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414240" w:rsidRPr="000C7CC8" w:rsidTr="000C7CC8">
        <w:trPr>
          <w:trHeight w:val="8192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>Subdirección de Personal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 y Acuerdo 009 de 2004 – C.S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Apoyo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Gestión de Talento Humano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Planear, ejecutar y controlar las actividades propias de la gestión de personal tales como selección, contratación, inducción, desarrollo de personal, estructura salarial, salud ocupacional y relaciones laborales.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Elaborar, tramitar y autorizar las vacaciones, licencias, nombramientos,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incapacidades del personal de empleados públicos y trabajadores oficiales,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docentes universitarios de planta y profesores de tiempo completo del Instituto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Pedagógico Nacional.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Expedir los carnés para las funcionarios, profesores de tiempo completo,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catedráticos, trabajadores oficiales y contratistas.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Tramitar las liquidaciones de horas extras, auxilios de salud al núcleo familiar, auxilio para libros, auxilio por muerte de un familiar y otros auxilios determinados por ley o convención colectiva de los trabajadores oficiales.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Solicitar la constancia de disponibilidad presupuestal para las órdenes de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prestación de servicios y contratación.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y recibir los cuadros de novedades de todo el personal que son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 xml:space="preserve">reportados mensualmente al Departamento Administrativo de la Función Pública, </w:t>
            </w:r>
            <w:proofErr w:type="spellStart"/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Prosocial</w:t>
            </w:r>
            <w:proofErr w:type="spellEnd"/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Caja Nacional de Previsión Social y Ministerio de Hacienda y Crédito Público.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y tramitar la relación de comisiones para desempeñar cargos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administrativos, aceptación de renuncias, sanciones disciplinarias, traslados,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declaraciones de insubsistencias y destituciones.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y tramitar las resoluciones de pago de honorarios a los miembros del Consejo Superior.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Efectuar los procesos de selección para ingreso y promoción en el escalafón de carrera administrativa en coordinación con el Departamento Administrativo de la Función Pública.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j.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Tramitar los auxilios y reconocimientos pactados en las convenciones colectivas con el sindicato de trabajadores oficiales.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k.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y tramitar las nóminas del personal de empleados públicos,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trabajadores oficiales, docentes universitarios, docentes catedráticos, profesores de planta del Instituto Pedagógico Nacional, de acuerdo con las novedades de personal.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l.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Liquidar y elaborar los reportes de cesantías parciales o deficitarias.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ll.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constancias de tiempo de servicio, experiencia, escalafón y otras para todo el personal de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m.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Velar por la correcta aplicación de las disposiciones sobre Administración de Personal.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n.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Realizar estudios relacionados con las plantas de personal, la clasificación de los cargos y la aplicación del manual de funciones a nivel de cargo y requisitos y su permanente actualización.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ñ.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y coordinar los programas de capacitación y desarrollo del personal de la Universidad y efectuar las actividades y trámites necesarios para satisfacer dichas necesidades.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o.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normas legales y reglamentarios o por el Rector de acuerdo con la naturaleza de esta Dependencia.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414240" w:rsidRPr="000C7CC8" w:rsidTr="000C7CC8">
        <w:trPr>
          <w:trHeight w:val="6112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>Grupo de Contratación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Resolución 1220 de 2008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Apoyo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Gestión Contractual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Asesorar a las diferentes unidades académicas y administrativas en la formulación de términos de referencia para la vinculación de personal, adquisición de bienes, servicios y celebración de convenios en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Elaborar, para visto bueno del Comité de Contratación, los planes anuales de contratación, de compras y de obras.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Realizar la revisión jurídica de los términos de referencia y proponer los ajustes necesarios.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y validar las minutas de contratos, convenios y órdenes de compra, órdenes de obra y órdenes de servicio, las cuales pasarán a revisión y visto bueno de la Vicerrectoría correspondiente y posterior firma del Rector.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Adelantar los trámites pertinentes para el perfeccionamiento y legalización de los contratos, convenios y órdenes que se generen.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f.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Mantener actualizada la base de datos de los contratos, convenios y órdenes que se generen.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g.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Custodiar y mantener al día, el archivo físico de los contratos, convenios y órdenes que suscriba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Rendir informes a los órganos internos y las entidades externas y de control, sobre la contratación según normatividad vigente.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Asesorar a los funcionarios interventores en el desarrollo de su labor, antes, durante  y hasta la terminación y liquidación de los contratos, convenios y órdenes de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j.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Cumplir con los procedimientos de contratación establecidos en la Universidad y formular propuestas de mejoramiento a los mismos.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k.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Reportar a la Oficina de Relaciones Interinstitucionales sobre contratación y terminación de contratos del personal extranjero.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l.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Formalizar en la web los demás registros existentes de acuerdo con la normatividad vigente.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ll.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Aprobar las pólizas de seguros solicitadas a los contratistas.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m.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Expedir certificados sobre la historia contractual a los contratistas que los soliciten.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n.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Evaluar las calidades técnicas, económicas y jurídicas de los proveedores de la Universidad y llevar el registro correspondiente.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ñ.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asignadas, de acuerdo con la naturaleza del grupo.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414240" w:rsidRPr="000C7CC8" w:rsidTr="000C7CC8">
        <w:trPr>
          <w:trHeight w:val="4837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414240">
              <w:rPr>
                <w:rFonts w:ascii="Arial Narrow" w:eastAsia="Times New Roman" w:hAnsi="Arial Narrow" w:cs="Calibri"/>
                <w:color w:val="000000"/>
                <w:sz w:val="18"/>
                <w:szCs w:val="20"/>
                <w:highlight w:val="yellow"/>
                <w:lang w:eastAsia="es-CO"/>
              </w:rPr>
              <w:lastRenderedPageBreak/>
              <w:t>Sistema de Gestión Ambiental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Resolución 1086 de 2007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Apoyo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Sin documentar</w:t>
            </w:r>
            <w:r w:rsidR="000D7E10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a.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Coordinar las actividades relacionadas con la Administración Ambiental.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b.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Proponer el diseño de estrategias, planes y programas orientados al fortalecimiento de la Política Ambiental de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los planes de acción ambiental, sanitaria y de contingencia necesarios para el funcionamiento y desarrollo del Sistema.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Compilar y sistematizar la información y documentación referente a los procesos y procedimientos de la Universidad en materia ambiental.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Orientar el diseño y elaboración de manuales, documentos, cartillas y guías que capaciten a la comunidad universitaria en temas relacionados con la responsabilidad y ética ambiental.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Gestionar campañas de educación y formación en el manejo y comportamiento ambiental.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Presentar al Comité los proyectos de mejoramiento, saneamiento y conservación ambiental de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h.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Coordinar el trámite de licencias y permisos ambientales que sean requeridos para atender las necesidades misionales de la institución.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Presentar ante el Comité los informes de actividades y de avance del Sistema de Administración Ambiental (SAA).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j.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el acta de cada sesión del Comité, la cual será sometida a aprobación en la reunión siguiente.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k.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Efectuar las convocatorias a las sesiones por disposición del presidente.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l.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Presentar los informes que requiera el Comité.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m.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Custodiar el archivo del Comité.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n.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el Comité.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</w:tbl>
    <w:p w:rsidR="000C7CC8" w:rsidRDefault="000C7CC8" w:rsidP="000C7CC8">
      <w:pPr>
        <w:jc w:val="both"/>
        <w:rPr>
          <w:rFonts w:ascii="Arial Narrow" w:hAnsi="Arial Narrow"/>
        </w:rPr>
      </w:pPr>
    </w:p>
    <w:p w:rsidR="00C75850" w:rsidRPr="00945167" w:rsidRDefault="00C75850" w:rsidP="00C75850">
      <w:p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Sugerencias, observaciones, recomendaciones o conclusiones generales frente a la Vicerrectoría Administrativa</w:t>
      </w:r>
      <w:r>
        <w:rPr>
          <w:rFonts w:ascii="Arial Narrow" w:hAnsi="Arial Narrow"/>
        </w:rPr>
        <w:t xml:space="preserve"> y financiera</w:t>
      </w:r>
      <w:r w:rsidRPr="00945167">
        <w:rPr>
          <w:rFonts w:ascii="Arial Narrow" w:hAnsi="Arial Narrow"/>
        </w:rPr>
        <w:t>, Subdirecciones y grupos</w:t>
      </w:r>
      <w:r>
        <w:rPr>
          <w:rFonts w:ascii="Arial Narrow" w:hAnsi="Arial Narrow"/>
        </w:rPr>
        <w:t xml:space="preserve"> de a</w:t>
      </w:r>
      <w:r w:rsidRPr="00945167">
        <w:rPr>
          <w:rFonts w:ascii="Arial Narrow" w:hAnsi="Arial Narrow"/>
        </w:rPr>
        <w:t>poyo tendientes a actualizar, mejorar o reformar la estructura organizacional y la eficiencia en los procesos y procedimientos administrativos y de apoyo, factibles de aplicar en el corto plazo (menor a un año).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85"/>
      </w:tblGrid>
      <w:tr w:rsidR="00C75850" w:rsidRPr="00945167" w:rsidTr="00414240">
        <w:tc>
          <w:tcPr>
            <w:tcW w:w="5000" w:type="pct"/>
          </w:tcPr>
          <w:p w:rsidR="00C75850" w:rsidRPr="00945167" w:rsidRDefault="00C75850" w:rsidP="00414240">
            <w:pPr>
              <w:jc w:val="both"/>
              <w:rPr>
                <w:rFonts w:ascii="Arial Narrow" w:hAnsi="Arial Narrow"/>
              </w:rPr>
            </w:pPr>
            <w:r w:rsidRPr="00945167">
              <w:rPr>
                <w:rFonts w:ascii="Arial Narrow" w:hAnsi="Arial Narrow"/>
              </w:rPr>
              <w:t xml:space="preserve"> </w:t>
            </w:r>
          </w:p>
          <w:p w:rsidR="00C75850" w:rsidRPr="00945167" w:rsidRDefault="00C75850" w:rsidP="00414240">
            <w:pPr>
              <w:jc w:val="both"/>
              <w:rPr>
                <w:rFonts w:ascii="Arial Narrow" w:hAnsi="Arial Narrow"/>
              </w:rPr>
            </w:pPr>
          </w:p>
          <w:p w:rsidR="00C75850" w:rsidRDefault="00C75850" w:rsidP="00414240">
            <w:pPr>
              <w:jc w:val="both"/>
              <w:rPr>
                <w:rFonts w:ascii="Arial Narrow" w:hAnsi="Arial Narrow"/>
              </w:rPr>
            </w:pPr>
          </w:p>
          <w:p w:rsidR="00C75850" w:rsidRDefault="00C75850" w:rsidP="00414240">
            <w:pPr>
              <w:jc w:val="both"/>
              <w:rPr>
                <w:rFonts w:ascii="Arial Narrow" w:hAnsi="Arial Narrow"/>
              </w:rPr>
            </w:pPr>
          </w:p>
          <w:p w:rsidR="00C75850" w:rsidRDefault="00C75850" w:rsidP="00414240">
            <w:pPr>
              <w:jc w:val="both"/>
              <w:rPr>
                <w:rFonts w:ascii="Arial Narrow" w:hAnsi="Arial Narrow"/>
              </w:rPr>
            </w:pPr>
          </w:p>
          <w:p w:rsidR="00C75850" w:rsidRDefault="00C75850" w:rsidP="00414240">
            <w:pPr>
              <w:jc w:val="both"/>
              <w:rPr>
                <w:rFonts w:ascii="Arial Narrow" w:hAnsi="Arial Narrow"/>
              </w:rPr>
            </w:pPr>
          </w:p>
          <w:p w:rsidR="00C75850" w:rsidRDefault="00C75850" w:rsidP="00414240">
            <w:pPr>
              <w:jc w:val="both"/>
              <w:rPr>
                <w:rFonts w:ascii="Arial Narrow" w:hAnsi="Arial Narrow"/>
              </w:rPr>
            </w:pPr>
          </w:p>
          <w:p w:rsidR="00C75850" w:rsidRPr="00945167" w:rsidRDefault="00C75850" w:rsidP="00414240">
            <w:pPr>
              <w:jc w:val="both"/>
              <w:rPr>
                <w:rFonts w:ascii="Arial Narrow" w:hAnsi="Arial Narrow"/>
              </w:rPr>
            </w:pPr>
          </w:p>
          <w:p w:rsidR="00C75850" w:rsidRPr="00945167" w:rsidRDefault="00C75850" w:rsidP="00414240">
            <w:pPr>
              <w:jc w:val="both"/>
              <w:rPr>
                <w:rFonts w:ascii="Arial Narrow" w:hAnsi="Arial Narrow"/>
              </w:rPr>
            </w:pPr>
          </w:p>
          <w:p w:rsidR="00C75850" w:rsidRPr="00945167" w:rsidRDefault="00C75850" w:rsidP="00414240">
            <w:pPr>
              <w:jc w:val="both"/>
              <w:rPr>
                <w:rFonts w:ascii="Arial Narrow" w:hAnsi="Arial Narrow"/>
              </w:rPr>
            </w:pPr>
          </w:p>
        </w:tc>
      </w:tr>
    </w:tbl>
    <w:p w:rsidR="00C75850" w:rsidRDefault="00C75850" w:rsidP="000C7CC8">
      <w:pPr>
        <w:jc w:val="both"/>
        <w:rPr>
          <w:rFonts w:ascii="Arial Narrow" w:hAnsi="Arial Narrow"/>
        </w:rPr>
      </w:pPr>
    </w:p>
    <w:p w:rsidR="00414240" w:rsidRDefault="00414240" w:rsidP="000C7CC8">
      <w:pPr>
        <w:jc w:val="both"/>
        <w:rPr>
          <w:rFonts w:ascii="Arial Narrow" w:hAnsi="Arial Narrow"/>
        </w:rPr>
      </w:pPr>
    </w:p>
    <w:p w:rsidR="00414240" w:rsidRDefault="00414240" w:rsidP="000C7CC8">
      <w:pPr>
        <w:jc w:val="both"/>
        <w:rPr>
          <w:rFonts w:ascii="Arial Narrow" w:hAnsi="Arial Narrow"/>
        </w:rPr>
      </w:pPr>
    </w:p>
    <w:sectPr w:rsidR="00414240" w:rsidSect="00414240">
      <w:headerReference w:type="default" r:id="rId8"/>
      <w:pgSz w:w="20163" w:h="12242" w:orient="landscape" w:code="5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CA" w:rsidRDefault="00BE18CA" w:rsidP="00BE7A74">
      <w:pPr>
        <w:spacing w:after="0" w:line="240" w:lineRule="auto"/>
      </w:pPr>
      <w:r>
        <w:separator/>
      </w:r>
    </w:p>
  </w:endnote>
  <w:endnote w:type="continuationSeparator" w:id="0">
    <w:p w:rsidR="00BE18CA" w:rsidRDefault="00BE18CA" w:rsidP="00BE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CA" w:rsidRDefault="00BE18CA" w:rsidP="00BE7A74">
      <w:pPr>
        <w:spacing w:after="0" w:line="240" w:lineRule="auto"/>
      </w:pPr>
      <w:r>
        <w:separator/>
      </w:r>
    </w:p>
  </w:footnote>
  <w:footnote w:type="continuationSeparator" w:id="0">
    <w:p w:rsidR="00BE18CA" w:rsidRDefault="00BE18CA" w:rsidP="00BE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04" w:rsidRDefault="00A81A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19F0"/>
    <w:multiLevelType w:val="hybridMultilevel"/>
    <w:tmpl w:val="71D43FC2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D1F8E"/>
    <w:multiLevelType w:val="hybridMultilevel"/>
    <w:tmpl w:val="1B8E9F5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B5552"/>
    <w:multiLevelType w:val="hybridMultilevel"/>
    <w:tmpl w:val="F3349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D2B5B"/>
    <w:multiLevelType w:val="hybridMultilevel"/>
    <w:tmpl w:val="7512C4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1B96"/>
    <w:multiLevelType w:val="hybridMultilevel"/>
    <w:tmpl w:val="EFF401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063BF"/>
    <w:multiLevelType w:val="hybridMultilevel"/>
    <w:tmpl w:val="9FB2DE86"/>
    <w:lvl w:ilvl="0" w:tplc="4A84F6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75D7B"/>
    <w:multiLevelType w:val="hybridMultilevel"/>
    <w:tmpl w:val="52FC14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E0BB8"/>
    <w:multiLevelType w:val="hybridMultilevel"/>
    <w:tmpl w:val="85EEA1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C4839"/>
    <w:multiLevelType w:val="hybridMultilevel"/>
    <w:tmpl w:val="EC24D5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11CEF"/>
    <w:multiLevelType w:val="hybridMultilevel"/>
    <w:tmpl w:val="9DF4049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44138"/>
    <w:multiLevelType w:val="hybridMultilevel"/>
    <w:tmpl w:val="A53A5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E4840"/>
    <w:multiLevelType w:val="hybridMultilevel"/>
    <w:tmpl w:val="3EEC3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14080"/>
    <w:multiLevelType w:val="hybridMultilevel"/>
    <w:tmpl w:val="F19C9AB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B4DE9"/>
    <w:multiLevelType w:val="hybridMultilevel"/>
    <w:tmpl w:val="72103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C1771"/>
    <w:multiLevelType w:val="hybridMultilevel"/>
    <w:tmpl w:val="B1D4A704"/>
    <w:lvl w:ilvl="0" w:tplc="F342B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7625F"/>
    <w:multiLevelType w:val="hybridMultilevel"/>
    <w:tmpl w:val="D264DD3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06036"/>
    <w:multiLevelType w:val="hybridMultilevel"/>
    <w:tmpl w:val="B25846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1346A"/>
    <w:multiLevelType w:val="hybridMultilevel"/>
    <w:tmpl w:val="D12E577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31B1D"/>
    <w:multiLevelType w:val="hybridMultilevel"/>
    <w:tmpl w:val="9AEE3CAA"/>
    <w:lvl w:ilvl="0" w:tplc="9A16E7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36F"/>
    <w:multiLevelType w:val="hybridMultilevel"/>
    <w:tmpl w:val="21CCE658"/>
    <w:lvl w:ilvl="0" w:tplc="92509156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3C0604"/>
    <w:multiLevelType w:val="hybridMultilevel"/>
    <w:tmpl w:val="F3468B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560C8"/>
    <w:multiLevelType w:val="hybridMultilevel"/>
    <w:tmpl w:val="F3468B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C55E8"/>
    <w:multiLevelType w:val="hybridMultilevel"/>
    <w:tmpl w:val="3EEC3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B182F"/>
    <w:multiLevelType w:val="hybridMultilevel"/>
    <w:tmpl w:val="6BB685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96057"/>
    <w:multiLevelType w:val="hybridMultilevel"/>
    <w:tmpl w:val="E4FE711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E478E"/>
    <w:multiLevelType w:val="multilevel"/>
    <w:tmpl w:val="FC1EC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D2F41AB"/>
    <w:multiLevelType w:val="hybridMultilevel"/>
    <w:tmpl w:val="207A4E9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16116"/>
    <w:multiLevelType w:val="hybridMultilevel"/>
    <w:tmpl w:val="4426F2E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D101A"/>
    <w:multiLevelType w:val="hybridMultilevel"/>
    <w:tmpl w:val="C03671E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47C20"/>
    <w:multiLevelType w:val="hybridMultilevel"/>
    <w:tmpl w:val="433000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937EF"/>
    <w:multiLevelType w:val="hybridMultilevel"/>
    <w:tmpl w:val="0B563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016A4"/>
    <w:multiLevelType w:val="hybridMultilevel"/>
    <w:tmpl w:val="AF3C3A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770AF"/>
    <w:multiLevelType w:val="hybridMultilevel"/>
    <w:tmpl w:val="3EEC3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E2F05"/>
    <w:multiLevelType w:val="hybridMultilevel"/>
    <w:tmpl w:val="22DE1C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F281B"/>
    <w:multiLevelType w:val="hybridMultilevel"/>
    <w:tmpl w:val="E81863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60C7C"/>
    <w:multiLevelType w:val="hybridMultilevel"/>
    <w:tmpl w:val="AEC8A3F4"/>
    <w:lvl w:ilvl="0" w:tplc="FB5200D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96309"/>
    <w:multiLevelType w:val="hybridMultilevel"/>
    <w:tmpl w:val="222AE9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C6C8E"/>
    <w:multiLevelType w:val="hybridMultilevel"/>
    <w:tmpl w:val="5DD07EBC"/>
    <w:lvl w:ilvl="0" w:tplc="292242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F13CB"/>
    <w:multiLevelType w:val="hybridMultilevel"/>
    <w:tmpl w:val="0C1621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26B86"/>
    <w:multiLevelType w:val="multilevel"/>
    <w:tmpl w:val="638ED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7234696"/>
    <w:multiLevelType w:val="hybridMultilevel"/>
    <w:tmpl w:val="51E06BE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D027B"/>
    <w:multiLevelType w:val="hybridMultilevel"/>
    <w:tmpl w:val="680E6C8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82AA4"/>
    <w:multiLevelType w:val="hybridMultilevel"/>
    <w:tmpl w:val="1B8E9F5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438CA"/>
    <w:multiLevelType w:val="hybridMultilevel"/>
    <w:tmpl w:val="9DBCE06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5"/>
  </w:num>
  <w:num w:numId="4">
    <w:abstractNumId w:val="6"/>
  </w:num>
  <w:num w:numId="5">
    <w:abstractNumId w:val="31"/>
  </w:num>
  <w:num w:numId="6">
    <w:abstractNumId w:val="0"/>
  </w:num>
  <w:num w:numId="7">
    <w:abstractNumId w:val="25"/>
  </w:num>
  <w:num w:numId="8">
    <w:abstractNumId w:val="14"/>
  </w:num>
  <w:num w:numId="9">
    <w:abstractNumId w:val="26"/>
  </w:num>
  <w:num w:numId="10">
    <w:abstractNumId w:val="43"/>
  </w:num>
  <w:num w:numId="11">
    <w:abstractNumId w:val="28"/>
  </w:num>
  <w:num w:numId="12">
    <w:abstractNumId w:val="13"/>
  </w:num>
  <w:num w:numId="13">
    <w:abstractNumId w:val="4"/>
  </w:num>
  <w:num w:numId="14">
    <w:abstractNumId w:val="1"/>
  </w:num>
  <w:num w:numId="15">
    <w:abstractNumId w:val="15"/>
  </w:num>
  <w:num w:numId="16">
    <w:abstractNumId w:val="12"/>
  </w:num>
  <w:num w:numId="17">
    <w:abstractNumId w:val="41"/>
  </w:num>
  <w:num w:numId="18">
    <w:abstractNumId w:val="27"/>
  </w:num>
  <w:num w:numId="19">
    <w:abstractNumId w:val="40"/>
  </w:num>
  <w:num w:numId="20">
    <w:abstractNumId w:val="34"/>
  </w:num>
  <w:num w:numId="21">
    <w:abstractNumId w:val="9"/>
  </w:num>
  <w:num w:numId="22">
    <w:abstractNumId w:val="19"/>
  </w:num>
  <w:num w:numId="23">
    <w:abstractNumId w:val="42"/>
  </w:num>
  <w:num w:numId="24">
    <w:abstractNumId w:val="11"/>
  </w:num>
  <w:num w:numId="25">
    <w:abstractNumId w:val="3"/>
  </w:num>
  <w:num w:numId="26">
    <w:abstractNumId w:val="8"/>
  </w:num>
  <w:num w:numId="27">
    <w:abstractNumId w:val="2"/>
  </w:num>
  <w:num w:numId="28">
    <w:abstractNumId w:val="24"/>
  </w:num>
  <w:num w:numId="29">
    <w:abstractNumId w:val="29"/>
  </w:num>
  <w:num w:numId="30">
    <w:abstractNumId w:val="16"/>
  </w:num>
  <w:num w:numId="31">
    <w:abstractNumId w:val="38"/>
  </w:num>
  <w:num w:numId="32">
    <w:abstractNumId w:val="30"/>
  </w:num>
  <w:num w:numId="33">
    <w:abstractNumId w:val="18"/>
  </w:num>
  <w:num w:numId="34">
    <w:abstractNumId w:val="36"/>
  </w:num>
  <w:num w:numId="35">
    <w:abstractNumId w:val="20"/>
  </w:num>
  <w:num w:numId="36">
    <w:abstractNumId w:val="21"/>
  </w:num>
  <w:num w:numId="37">
    <w:abstractNumId w:val="7"/>
  </w:num>
  <w:num w:numId="38">
    <w:abstractNumId w:val="10"/>
  </w:num>
  <w:num w:numId="39">
    <w:abstractNumId w:val="37"/>
  </w:num>
  <w:num w:numId="40">
    <w:abstractNumId w:val="35"/>
  </w:num>
  <w:num w:numId="41">
    <w:abstractNumId w:val="23"/>
  </w:num>
  <w:num w:numId="42">
    <w:abstractNumId w:val="33"/>
  </w:num>
  <w:num w:numId="43">
    <w:abstractNumId w:val="2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97"/>
    <w:rsid w:val="00001C40"/>
    <w:rsid w:val="00006B00"/>
    <w:rsid w:val="00011DD0"/>
    <w:rsid w:val="0001408F"/>
    <w:rsid w:val="000209C4"/>
    <w:rsid w:val="000212DC"/>
    <w:rsid w:val="00031F40"/>
    <w:rsid w:val="00032B00"/>
    <w:rsid w:val="000365E5"/>
    <w:rsid w:val="0004044C"/>
    <w:rsid w:val="00040C29"/>
    <w:rsid w:val="0004554C"/>
    <w:rsid w:val="00056235"/>
    <w:rsid w:val="00066DD6"/>
    <w:rsid w:val="00073AA3"/>
    <w:rsid w:val="00076164"/>
    <w:rsid w:val="00081D2C"/>
    <w:rsid w:val="0008563B"/>
    <w:rsid w:val="000857D6"/>
    <w:rsid w:val="000933B8"/>
    <w:rsid w:val="00094A06"/>
    <w:rsid w:val="00095F67"/>
    <w:rsid w:val="000A4F4F"/>
    <w:rsid w:val="000B0E4D"/>
    <w:rsid w:val="000B3C72"/>
    <w:rsid w:val="000C0E3E"/>
    <w:rsid w:val="000C2B60"/>
    <w:rsid w:val="000C3962"/>
    <w:rsid w:val="000C4474"/>
    <w:rsid w:val="000C7CC8"/>
    <w:rsid w:val="000D46CD"/>
    <w:rsid w:val="000D72FA"/>
    <w:rsid w:val="000D7E10"/>
    <w:rsid w:val="000E7A8F"/>
    <w:rsid w:val="000F4F64"/>
    <w:rsid w:val="0010430C"/>
    <w:rsid w:val="00105460"/>
    <w:rsid w:val="00106C85"/>
    <w:rsid w:val="001355D6"/>
    <w:rsid w:val="0014120A"/>
    <w:rsid w:val="0014152C"/>
    <w:rsid w:val="001563E6"/>
    <w:rsid w:val="001615DD"/>
    <w:rsid w:val="00166FC5"/>
    <w:rsid w:val="00167383"/>
    <w:rsid w:val="00167CC3"/>
    <w:rsid w:val="00173B72"/>
    <w:rsid w:val="00176FE7"/>
    <w:rsid w:val="00180364"/>
    <w:rsid w:val="001A5F36"/>
    <w:rsid w:val="001B1B1F"/>
    <w:rsid w:val="001B4C5A"/>
    <w:rsid w:val="001B4C95"/>
    <w:rsid w:val="001C09FD"/>
    <w:rsid w:val="001D0052"/>
    <w:rsid w:val="001D391F"/>
    <w:rsid w:val="001E3243"/>
    <w:rsid w:val="001E46C6"/>
    <w:rsid w:val="001E4CCD"/>
    <w:rsid w:val="001E5FDA"/>
    <w:rsid w:val="001F0497"/>
    <w:rsid w:val="001F5062"/>
    <w:rsid w:val="0020048B"/>
    <w:rsid w:val="002009DC"/>
    <w:rsid w:val="0020354F"/>
    <w:rsid w:val="002062F7"/>
    <w:rsid w:val="002134B1"/>
    <w:rsid w:val="00221E01"/>
    <w:rsid w:val="00234012"/>
    <w:rsid w:val="00235708"/>
    <w:rsid w:val="002524B5"/>
    <w:rsid w:val="00256A5B"/>
    <w:rsid w:val="00257758"/>
    <w:rsid w:val="00262A2B"/>
    <w:rsid w:val="002636C8"/>
    <w:rsid w:val="002703B6"/>
    <w:rsid w:val="00272346"/>
    <w:rsid w:val="002747FD"/>
    <w:rsid w:val="002769BF"/>
    <w:rsid w:val="0028030D"/>
    <w:rsid w:val="00282B8F"/>
    <w:rsid w:val="0029167C"/>
    <w:rsid w:val="00292FAF"/>
    <w:rsid w:val="00293B84"/>
    <w:rsid w:val="00293E18"/>
    <w:rsid w:val="002A358C"/>
    <w:rsid w:val="002A6B32"/>
    <w:rsid w:val="002A71BB"/>
    <w:rsid w:val="002B1B5D"/>
    <w:rsid w:val="002B1D63"/>
    <w:rsid w:val="002C0705"/>
    <w:rsid w:val="002C1E3C"/>
    <w:rsid w:val="002C23A8"/>
    <w:rsid w:val="002C3B63"/>
    <w:rsid w:val="002D2015"/>
    <w:rsid w:val="002D2886"/>
    <w:rsid w:val="002D36E6"/>
    <w:rsid w:val="002D4EAA"/>
    <w:rsid w:val="002D7BB9"/>
    <w:rsid w:val="002E0243"/>
    <w:rsid w:val="002E5950"/>
    <w:rsid w:val="002F1FB9"/>
    <w:rsid w:val="002F3BCA"/>
    <w:rsid w:val="002F4AD1"/>
    <w:rsid w:val="002F6CC4"/>
    <w:rsid w:val="00313B44"/>
    <w:rsid w:val="00316D93"/>
    <w:rsid w:val="00320C8A"/>
    <w:rsid w:val="00332BA8"/>
    <w:rsid w:val="003417AC"/>
    <w:rsid w:val="00343E17"/>
    <w:rsid w:val="003507A0"/>
    <w:rsid w:val="00354962"/>
    <w:rsid w:val="00367193"/>
    <w:rsid w:val="003746DC"/>
    <w:rsid w:val="0037585A"/>
    <w:rsid w:val="003759FA"/>
    <w:rsid w:val="003772DF"/>
    <w:rsid w:val="00384FE6"/>
    <w:rsid w:val="00390509"/>
    <w:rsid w:val="003A62DB"/>
    <w:rsid w:val="003A76CC"/>
    <w:rsid w:val="003A78F6"/>
    <w:rsid w:val="003C60E6"/>
    <w:rsid w:val="003D20D9"/>
    <w:rsid w:val="003D6944"/>
    <w:rsid w:val="003D6F75"/>
    <w:rsid w:val="003E158E"/>
    <w:rsid w:val="003E1CDA"/>
    <w:rsid w:val="0040094F"/>
    <w:rsid w:val="00414240"/>
    <w:rsid w:val="00426600"/>
    <w:rsid w:val="00431BA8"/>
    <w:rsid w:val="00435246"/>
    <w:rsid w:val="004355CD"/>
    <w:rsid w:val="0046378D"/>
    <w:rsid w:val="0047037A"/>
    <w:rsid w:val="004747CE"/>
    <w:rsid w:val="00477CCE"/>
    <w:rsid w:val="00482B1C"/>
    <w:rsid w:val="00486BF6"/>
    <w:rsid w:val="00490A72"/>
    <w:rsid w:val="004957D8"/>
    <w:rsid w:val="00496BA1"/>
    <w:rsid w:val="004A7481"/>
    <w:rsid w:val="004B4119"/>
    <w:rsid w:val="004B4AD0"/>
    <w:rsid w:val="004B52C5"/>
    <w:rsid w:val="004C0CBD"/>
    <w:rsid w:val="004D003E"/>
    <w:rsid w:val="004D3EFA"/>
    <w:rsid w:val="004E1F75"/>
    <w:rsid w:val="004E5839"/>
    <w:rsid w:val="004E785B"/>
    <w:rsid w:val="004E7E60"/>
    <w:rsid w:val="004F2BC0"/>
    <w:rsid w:val="005028C8"/>
    <w:rsid w:val="00503364"/>
    <w:rsid w:val="00505386"/>
    <w:rsid w:val="00506207"/>
    <w:rsid w:val="00506811"/>
    <w:rsid w:val="0051119B"/>
    <w:rsid w:val="00521C87"/>
    <w:rsid w:val="00534ECB"/>
    <w:rsid w:val="005363F8"/>
    <w:rsid w:val="005417F9"/>
    <w:rsid w:val="00542BCA"/>
    <w:rsid w:val="005541BE"/>
    <w:rsid w:val="005568D7"/>
    <w:rsid w:val="00563DE7"/>
    <w:rsid w:val="00564A03"/>
    <w:rsid w:val="005710AC"/>
    <w:rsid w:val="00574549"/>
    <w:rsid w:val="0057493F"/>
    <w:rsid w:val="005760A5"/>
    <w:rsid w:val="00583D65"/>
    <w:rsid w:val="00585379"/>
    <w:rsid w:val="00587722"/>
    <w:rsid w:val="005905C7"/>
    <w:rsid w:val="00594175"/>
    <w:rsid w:val="00596200"/>
    <w:rsid w:val="00597A6C"/>
    <w:rsid w:val="005A6DB1"/>
    <w:rsid w:val="005B0842"/>
    <w:rsid w:val="005B1AF3"/>
    <w:rsid w:val="005B3334"/>
    <w:rsid w:val="005B4320"/>
    <w:rsid w:val="005C5AC4"/>
    <w:rsid w:val="005D26CE"/>
    <w:rsid w:val="005D4007"/>
    <w:rsid w:val="005E18A9"/>
    <w:rsid w:val="005E6B27"/>
    <w:rsid w:val="005F33B9"/>
    <w:rsid w:val="00610D0F"/>
    <w:rsid w:val="0061242D"/>
    <w:rsid w:val="00617AE6"/>
    <w:rsid w:val="00617B38"/>
    <w:rsid w:val="00636B37"/>
    <w:rsid w:val="006376C4"/>
    <w:rsid w:val="00645528"/>
    <w:rsid w:val="00645A6C"/>
    <w:rsid w:val="00654A18"/>
    <w:rsid w:val="006767DC"/>
    <w:rsid w:val="0068581C"/>
    <w:rsid w:val="006A1FC2"/>
    <w:rsid w:val="006A52EB"/>
    <w:rsid w:val="006B2D12"/>
    <w:rsid w:val="006B3B2D"/>
    <w:rsid w:val="006C2497"/>
    <w:rsid w:val="006C33E4"/>
    <w:rsid w:val="006D1B08"/>
    <w:rsid w:val="006E0EDC"/>
    <w:rsid w:val="006E5ED8"/>
    <w:rsid w:val="006E6D4D"/>
    <w:rsid w:val="006E7783"/>
    <w:rsid w:val="006F0FC6"/>
    <w:rsid w:val="006F287B"/>
    <w:rsid w:val="006F4F83"/>
    <w:rsid w:val="006F5203"/>
    <w:rsid w:val="006F6D5B"/>
    <w:rsid w:val="006F77D6"/>
    <w:rsid w:val="00723F07"/>
    <w:rsid w:val="00733698"/>
    <w:rsid w:val="00743A44"/>
    <w:rsid w:val="0075065A"/>
    <w:rsid w:val="00761044"/>
    <w:rsid w:val="00762F60"/>
    <w:rsid w:val="00766681"/>
    <w:rsid w:val="00767CB7"/>
    <w:rsid w:val="00771D7C"/>
    <w:rsid w:val="00772A96"/>
    <w:rsid w:val="00773013"/>
    <w:rsid w:val="00792F46"/>
    <w:rsid w:val="007A0BA9"/>
    <w:rsid w:val="007A2C79"/>
    <w:rsid w:val="007A5962"/>
    <w:rsid w:val="007B2209"/>
    <w:rsid w:val="007C2B7F"/>
    <w:rsid w:val="007D47B1"/>
    <w:rsid w:val="007E0DC9"/>
    <w:rsid w:val="007E30D9"/>
    <w:rsid w:val="007E3CA0"/>
    <w:rsid w:val="007E4303"/>
    <w:rsid w:val="007E7079"/>
    <w:rsid w:val="007E7126"/>
    <w:rsid w:val="007F019F"/>
    <w:rsid w:val="0081203E"/>
    <w:rsid w:val="00816EB9"/>
    <w:rsid w:val="00841345"/>
    <w:rsid w:val="0085636E"/>
    <w:rsid w:val="00886E5B"/>
    <w:rsid w:val="008939CD"/>
    <w:rsid w:val="008A0DEC"/>
    <w:rsid w:val="008A0E49"/>
    <w:rsid w:val="008A2CA6"/>
    <w:rsid w:val="008B1613"/>
    <w:rsid w:val="008C026E"/>
    <w:rsid w:val="008C155E"/>
    <w:rsid w:val="008E1572"/>
    <w:rsid w:val="008E1D0E"/>
    <w:rsid w:val="008E64A3"/>
    <w:rsid w:val="008E7F4B"/>
    <w:rsid w:val="008F1726"/>
    <w:rsid w:val="008F5976"/>
    <w:rsid w:val="00902CDE"/>
    <w:rsid w:val="00910464"/>
    <w:rsid w:val="00920098"/>
    <w:rsid w:val="009216CA"/>
    <w:rsid w:val="009239D6"/>
    <w:rsid w:val="00934A7D"/>
    <w:rsid w:val="00945167"/>
    <w:rsid w:val="00945C22"/>
    <w:rsid w:val="00953B14"/>
    <w:rsid w:val="00955946"/>
    <w:rsid w:val="009853A5"/>
    <w:rsid w:val="00985F7F"/>
    <w:rsid w:val="00986ACC"/>
    <w:rsid w:val="00992228"/>
    <w:rsid w:val="0099544F"/>
    <w:rsid w:val="009A146B"/>
    <w:rsid w:val="009A3A71"/>
    <w:rsid w:val="009B5C61"/>
    <w:rsid w:val="009D2604"/>
    <w:rsid w:val="009D30E7"/>
    <w:rsid w:val="009D340E"/>
    <w:rsid w:val="009D4D9D"/>
    <w:rsid w:val="009E1A3D"/>
    <w:rsid w:val="009E39EC"/>
    <w:rsid w:val="009E46A4"/>
    <w:rsid w:val="009E47E3"/>
    <w:rsid w:val="009E505D"/>
    <w:rsid w:val="009F3B18"/>
    <w:rsid w:val="00A10067"/>
    <w:rsid w:val="00A10659"/>
    <w:rsid w:val="00A159A8"/>
    <w:rsid w:val="00A22137"/>
    <w:rsid w:val="00A32B7E"/>
    <w:rsid w:val="00A33E0C"/>
    <w:rsid w:val="00A42F90"/>
    <w:rsid w:val="00A431F5"/>
    <w:rsid w:val="00A46C0A"/>
    <w:rsid w:val="00A50871"/>
    <w:rsid w:val="00A67087"/>
    <w:rsid w:val="00A670DF"/>
    <w:rsid w:val="00A729C9"/>
    <w:rsid w:val="00A72ED0"/>
    <w:rsid w:val="00A81A04"/>
    <w:rsid w:val="00A94F14"/>
    <w:rsid w:val="00A9599E"/>
    <w:rsid w:val="00A97162"/>
    <w:rsid w:val="00A97F31"/>
    <w:rsid w:val="00AC73D7"/>
    <w:rsid w:val="00AD6468"/>
    <w:rsid w:val="00AE2187"/>
    <w:rsid w:val="00AE3338"/>
    <w:rsid w:val="00AE3DE6"/>
    <w:rsid w:val="00AE6292"/>
    <w:rsid w:val="00AF086F"/>
    <w:rsid w:val="00B04074"/>
    <w:rsid w:val="00B045C2"/>
    <w:rsid w:val="00B07D9E"/>
    <w:rsid w:val="00B1005F"/>
    <w:rsid w:val="00B16F0C"/>
    <w:rsid w:val="00B22055"/>
    <w:rsid w:val="00B23B7E"/>
    <w:rsid w:val="00B246DA"/>
    <w:rsid w:val="00B272CA"/>
    <w:rsid w:val="00B31C09"/>
    <w:rsid w:val="00B42EF7"/>
    <w:rsid w:val="00B44620"/>
    <w:rsid w:val="00B46123"/>
    <w:rsid w:val="00B5130C"/>
    <w:rsid w:val="00B51E43"/>
    <w:rsid w:val="00B53662"/>
    <w:rsid w:val="00B546A5"/>
    <w:rsid w:val="00B61E7A"/>
    <w:rsid w:val="00B63039"/>
    <w:rsid w:val="00B66266"/>
    <w:rsid w:val="00B73EB8"/>
    <w:rsid w:val="00B82777"/>
    <w:rsid w:val="00B83AED"/>
    <w:rsid w:val="00B918BC"/>
    <w:rsid w:val="00BA74C1"/>
    <w:rsid w:val="00BB6507"/>
    <w:rsid w:val="00BB7966"/>
    <w:rsid w:val="00BC6DF4"/>
    <w:rsid w:val="00BC7A04"/>
    <w:rsid w:val="00BD1565"/>
    <w:rsid w:val="00BD77DC"/>
    <w:rsid w:val="00BE18CA"/>
    <w:rsid w:val="00BE38E1"/>
    <w:rsid w:val="00BE7A74"/>
    <w:rsid w:val="00C0036C"/>
    <w:rsid w:val="00C03051"/>
    <w:rsid w:val="00C16142"/>
    <w:rsid w:val="00C244B4"/>
    <w:rsid w:val="00C2784B"/>
    <w:rsid w:val="00C414FA"/>
    <w:rsid w:val="00C461AF"/>
    <w:rsid w:val="00C51C41"/>
    <w:rsid w:val="00C66EEA"/>
    <w:rsid w:val="00C75850"/>
    <w:rsid w:val="00C80BA4"/>
    <w:rsid w:val="00C81343"/>
    <w:rsid w:val="00CA0D01"/>
    <w:rsid w:val="00CA68B5"/>
    <w:rsid w:val="00CA6CE3"/>
    <w:rsid w:val="00CC1811"/>
    <w:rsid w:val="00CC311A"/>
    <w:rsid w:val="00CD1EFB"/>
    <w:rsid w:val="00CD26B9"/>
    <w:rsid w:val="00CD36C3"/>
    <w:rsid w:val="00CE307B"/>
    <w:rsid w:val="00CF3E75"/>
    <w:rsid w:val="00CF54C6"/>
    <w:rsid w:val="00D05082"/>
    <w:rsid w:val="00D06E54"/>
    <w:rsid w:val="00D1238A"/>
    <w:rsid w:val="00D158FA"/>
    <w:rsid w:val="00D371FD"/>
    <w:rsid w:val="00D50C9A"/>
    <w:rsid w:val="00D50F2A"/>
    <w:rsid w:val="00D60F7C"/>
    <w:rsid w:val="00D622C5"/>
    <w:rsid w:val="00D63DD9"/>
    <w:rsid w:val="00D66A8C"/>
    <w:rsid w:val="00D74AA9"/>
    <w:rsid w:val="00D845A6"/>
    <w:rsid w:val="00D86471"/>
    <w:rsid w:val="00D962D3"/>
    <w:rsid w:val="00DA37E9"/>
    <w:rsid w:val="00DB68BA"/>
    <w:rsid w:val="00DC126E"/>
    <w:rsid w:val="00DC45BC"/>
    <w:rsid w:val="00DD09C6"/>
    <w:rsid w:val="00DD662A"/>
    <w:rsid w:val="00DE2ACD"/>
    <w:rsid w:val="00DE4FF4"/>
    <w:rsid w:val="00DE5D53"/>
    <w:rsid w:val="00DF28EF"/>
    <w:rsid w:val="00DF5801"/>
    <w:rsid w:val="00E05A51"/>
    <w:rsid w:val="00E13A40"/>
    <w:rsid w:val="00E2243D"/>
    <w:rsid w:val="00E25278"/>
    <w:rsid w:val="00E276FE"/>
    <w:rsid w:val="00E313BA"/>
    <w:rsid w:val="00E31B99"/>
    <w:rsid w:val="00E32E90"/>
    <w:rsid w:val="00E33E9E"/>
    <w:rsid w:val="00E34457"/>
    <w:rsid w:val="00E35750"/>
    <w:rsid w:val="00E42435"/>
    <w:rsid w:val="00E50CC9"/>
    <w:rsid w:val="00E54E70"/>
    <w:rsid w:val="00E55500"/>
    <w:rsid w:val="00E56438"/>
    <w:rsid w:val="00E579C5"/>
    <w:rsid w:val="00E63D96"/>
    <w:rsid w:val="00E76B94"/>
    <w:rsid w:val="00E773E8"/>
    <w:rsid w:val="00E80AAD"/>
    <w:rsid w:val="00E873CE"/>
    <w:rsid w:val="00EA11BD"/>
    <w:rsid w:val="00EB4FC4"/>
    <w:rsid w:val="00EC3645"/>
    <w:rsid w:val="00EC3B85"/>
    <w:rsid w:val="00ED06FD"/>
    <w:rsid w:val="00ED15F6"/>
    <w:rsid w:val="00ED1D97"/>
    <w:rsid w:val="00EE3BD9"/>
    <w:rsid w:val="00EE54C8"/>
    <w:rsid w:val="00EF472D"/>
    <w:rsid w:val="00EF57DD"/>
    <w:rsid w:val="00EF7CC2"/>
    <w:rsid w:val="00F009D4"/>
    <w:rsid w:val="00F02EA1"/>
    <w:rsid w:val="00F0526E"/>
    <w:rsid w:val="00F06034"/>
    <w:rsid w:val="00F07847"/>
    <w:rsid w:val="00F07E94"/>
    <w:rsid w:val="00F1767D"/>
    <w:rsid w:val="00F23894"/>
    <w:rsid w:val="00F24EDF"/>
    <w:rsid w:val="00F52838"/>
    <w:rsid w:val="00F53E1A"/>
    <w:rsid w:val="00F54C42"/>
    <w:rsid w:val="00F555A9"/>
    <w:rsid w:val="00F6011D"/>
    <w:rsid w:val="00F71273"/>
    <w:rsid w:val="00F7164C"/>
    <w:rsid w:val="00F8439E"/>
    <w:rsid w:val="00F93E3B"/>
    <w:rsid w:val="00FA4351"/>
    <w:rsid w:val="00FA4728"/>
    <w:rsid w:val="00FA68CA"/>
    <w:rsid w:val="00FC2546"/>
    <w:rsid w:val="00FC3BB1"/>
    <w:rsid w:val="00FC50AD"/>
    <w:rsid w:val="00FC7E37"/>
    <w:rsid w:val="00FD7E44"/>
    <w:rsid w:val="00FE31EA"/>
    <w:rsid w:val="00FF0646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D51D44C-2106-45B4-A8C2-799FB2C1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24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50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583D65"/>
  </w:style>
  <w:style w:type="character" w:styleId="Hipervnculo">
    <w:name w:val="Hyperlink"/>
    <w:basedOn w:val="Fuentedeprrafopredeter"/>
    <w:uiPriority w:val="99"/>
    <w:unhideWhenUsed/>
    <w:rsid w:val="00D962D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E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8537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06C8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E7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A74"/>
  </w:style>
  <w:style w:type="paragraph" w:styleId="Piedepgina">
    <w:name w:val="footer"/>
    <w:basedOn w:val="Normal"/>
    <w:link w:val="PiedepginaCar"/>
    <w:uiPriority w:val="99"/>
    <w:unhideWhenUsed/>
    <w:rsid w:val="00BE7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A74"/>
  </w:style>
  <w:style w:type="paragraph" w:styleId="Sinespaciado">
    <w:name w:val="No Spacing"/>
    <w:uiPriority w:val="1"/>
    <w:qFormat/>
    <w:rsid w:val="00ED1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5CDB8-9595-449D-8AC6-61975978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3051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YROMERO Local</dc:creator>
  <cp:lastModifiedBy>Planeacion</cp:lastModifiedBy>
  <cp:revision>3</cp:revision>
  <cp:lastPrinted>2016-07-25T20:20:00Z</cp:lastPrinted>
  <dcterms:created xsi:type="dcterms:W3CDTF">2017-10-03T16:32:00Z</dcterms:created>
  <dcterms:modified xsi:type="dcterms:W3CDTF">2017-10-03T16:36:00Z</dcterms:modified>
</cp:coreProperties>
</file>